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5347" w:rsidRPr="003D0B30" w:rsidRDefault="00DA5347" w:rsidP="00DA5347">
      <w:pPr>
        <w:pStyle w:val="Heading2"/>
      </w:pPr>
      <w:bookmarkStart w:id="0" w:name="_Toc159667576"/>
      <w:r w:rsidRPr="003D0B30">
        <w:t>Lab 5-01: Create Cosmos DB and SQL Database</w:t>
      </w:r>
      <w:bookmarkEnd w:id="0"/>
    </w:p>
    <w:p w:rsidR="00DA5347" w:rsidRPr="003D0B30" w:rsidRDefault="00DA5347" w:rsidP="00DA5347">
      <w:pPr>
        <w:pStyle w:val="Heading3"/>
      </w:pPr>
      <w:bookmarkStart w:id="1" w:name="_Toc159667577"/>
      <w:r w:rsidRPr="003E301F">
        <w:t>Service Introduction</w:t>
      </w:r>
      <w:bookmarkEnd w:id="1"/>
    </w:p>
    <w:p w:rsidR="00DA5347" w:rsidRPr="003D0B30" w:rsidRDefault="00DA5347" w:rsidP="00DA5347">
      <w:pPr>
        <w:rPr>
          <w:szCs w:val="20"/>
        </w:rPr>
      </w:pPr>
      <w:r w:rsidRPr="003D0B30">
        <w:rPr>
          <w:szCs w:val="20"/>
        </w:rPr>
        <w:t>The Social Scoop, a rapidly growing social media platform, faced a data dilemma. Their existing relational database struggled to handle the explosive growth of user data, leading to sluggish performance and hindering user engagement. At the same time, their desire for real-time analytics and flexible data structures required a more agile solution.</w:t>
      </w:r>
    </w:p>
    <w:p w:rsidR="00DA5347" w:rsidRPr="003D0B30" w:rsidRDefault="00DA5347" w:rsidP="00DA5347">
      <w:pPr>
        <w:pStyle w:val="Heading3"/>
      </w:pPr>
      <w:bookmarkStart w:id="2" w:name="_Toc159667578"/>
      <w:r w:rsidRPr="003D0B30">
        <w:t>Problem</w:t>
      </w:r>
      <w:bookmarkEnd w:id="2"/>
    </w:p>
    <w:p w:rsidR="00DA5347" w:rsidRPr="003D0B30" w:rsidRDefault="00DA5347" w:rsidP="00DA5347">
      <w:pPr>
        <w:rPr>
          <w:szCs w:val="20"/>
        </w:rPr>
      </w:pPr>
      <w:r w:rsidRPr="003D0B30">
        <w:rPr>
          <w:szCs w:val="20"/>
        </w:rPr>
        <w:t>Their relational database could not keep up with the high volume of user activity, resulting in slow loading times, lagging updates, and frustrated users. The rigid schema of their relational database limited their ability to store and analyze new data types, like user sentiment and network connections.</w:t>
      </w:r>
    </w:p>
    <w:p w:rsidR="00DA5347" w:rsidRPr="003D0B30" w:rsidRDefault="00DA5347" w:rsidP="00DA5347">
      <w:pPr>
        <w:pStyle w:val="Heading3"/>
      </w:pPr>
      <w:bookmarkStart w:id="3" w:name="_Toc159667579"/>
      <w:r w:rsidRPr="003D0B30">
        <w:t>Solution</w:t>
      </w:r>
      <w:bookmarkEnd w:id="3"/>
    </w:p>
    <w:p w:rsidR="00DA5347" w:rsidRPr="003D0B30" w:rsidRDefault="00DA5347" w:rsidP="00DA5347">
      <w:pPr>
        <w:rPr>
          <w:szCs w:val="20"/>
        </w:rPr>
      </w:pPr>
      <w:r w:rsidRPr="003D0B30">
        <w:rPr>
          <w:szCs w:val="20"/>
        </w:rPr>
        <w:t>The Social Scoop partnered with a cloud solutions provider to implement a hybrid data solution leveraging both Azure Cosmos DB and Azure SQL Database. The Social Scoop's success demonstrates the power of a hybrid approach using Azure Cosmos DB and SQL Database. By leveraging the strengths of each service, they achieved a balance between speed, scalability, flexibility, and security, paving the way for continued growth and innovation in the competitive social media landscape.</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DA5347" w:rsidRPr="003D0B30" w:rsidTr="00C10439">
        <w:tc>
          <w:tcPr>
            <w:tcW w:w="9350" w:type="dxa"/>
            <w:shd w:val="clear" w:color="auto" w:fill="F2F2F2" w:themeFill="background1" w:themeFillShade="F2"/>
          </w:tcPr>
          <w:p w:rsidR="00DA5347" w:rsidRPr="003D0B30" w:rsidRDefault="00DA5347" w:rsidP="00DA5347">
            <w:pPr>
              <w:pStyle w:val="IPSNumbering"/>
              <w:numPr>
                <w:ilvl w:val="0"/>
                <w:numId w:val="7"/>
              </w:numPr>
              <w:ind w:left="337" w:hanging="337"/>
            </w:pPr>
            <w:r w:rsidRPr="003D0B30">
              <w:t>Login to</w:t>
            </w:r>
            <w:r w:rsidRPr="003D0B30">
              <w:rPr>
                <w:b/>
              </w:rPr>
              <w:t xml:space="preserve"> Portal </w:t>
            </w:r>
            <w:r w:rsidRPr="003D0B30">
              <w:t>and go to the “</w:t>
            </w:r>
            <w:r w:rsidRPr="003D0B30">
              <w:rPr>
                <w:b/>
                <w:bCs/>
              </w:rPr>
              <w:t>Azure Cosmos DB</w:t>
            </w:r>
            <w:r w:rsidRPr="003D0B30">
              <w:t>” service.</w:t>
            </w:r>
          </w:p>
          <w:p w:rsidR="00DA5347" w:rsidRPr="003D0B30" w:rsidRDefault="00DA5347" w:rsidP="00C10439">
            <w:pPr>
              <w:jc w:val="center"/>
            </w:pPr>
            <w:r w:rsidRPr="003D0B30">
              <w:rPr>
                <w:noProof/>
                <w:lang w:eastAsia="en-US"/>
              </w:rPr>
              <w:drawing>
                <wp:inline distT="0" distB="0" distL="0" distR="0" wp14:anchorId="16C26C31" wp14:editId="3BBD4C72">
                  <wp:extent cx="5457825" cy="1414604"/>
                  <wp:effectExtent l="19050" t="19050" r="9525" b="146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6763" cy="1419513"/>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2. </w:t>
            </w:r>
            <w:r w:rsidRPr="003D0B30">
              <w:t>Click on “</w:t>
            </w:r>
            <w:r w:rsidRPr="003D0B30">
              <w:rPr>
                <w:b/>
                <w:bCs/>
              </w:rPr>
              <w:t>Create</w:t>
            </w:r>
            <w:r w:rsidRPr="003D0B30">
              <w:t>” and select “Azure Cosmos DB for NoSQL.</w:t>
            </w:r>
          </w:p>
          <w:p w:rsidR="00DA5347" w:rsidRPr="003D0B30" w:rsidRDefault="00DA5347" w:rsidP="00C10439">
            <w:pPr>
              <w:jc w:val="center"/>
            </w:pPr>
            <w:r w:rsidRPr="003D0B30">
              <w:rPr>
                <w:noProof/>
                <w:lang w:eastAsia="en-US"/>
              </w:rPr>
              <w:lastRenderedPageBreak/>
              <w:drawing>
                <wp:inline distT="0" distB="0" distL="0" distR="0" wp14:anchorId="682A978A" wp14:editId="45047913">
                  <wp:extent cx="5400675" cy="2677258"/>
                  <wp:effectExtent l="19050" t="19050" r="9525" b="279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7655" cy="2680718"/>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3. </w:t>
            </w:r>
            <w:r w:rsidRPr="003D0B30">
              <w:t>Enter the name of the resource group and name of account.</w:t>
            </w:r>
          </w:p>
          <w:p w:rsidR="00DA5347" w:rsidRPr="003D0B30" w:rsidRDefault="00DA5347" w:rsidP="00C10439">
            <w:pPr>
              <w:jc w:val="center"/>
            </w:pPr>
            <w:r w:rsidRPr="003D0B30">
              <w:rPr>
                <w:noProof/>
                <w:lang w:eastAsia="en-US"/>
              </w:rPr>
              <w:drawing>
                <wp:inline distT="0" distB="0" distL="0" distR="0" wp14:anchorId="57A5B5FA" wp14:editId="0B431D20">
                  <wp:extent cx="5305425" cy="2842596"/>
                  <wp:effectExtent l="19050" t="19050" r="9525" b="152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8202" cy="2849442"/>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rPr>
                <w:b/>
                <w:bCs/>
              </w:rPr>
            </w:pPr>
            <w:r>
              <w:t xml:space="preserve">4. </w:t>
            </w:r>
            <w:r w:rsidRPr="003D0B30">
              <w:t>Now enter the name of the account and leave everything as default. Click on “</w:t>
            </w:r>
            <w:r w:rsidRPr="003D0B30">
              <w:rPr>
                <w:b/>
                <w:bCs/>
              </w:rPr>
              <w:t>Review + create.”</w:t>
            </w:r>
          </w:p>
          <w:p w:rsidR="00DA5347" w:rsidRPr="003D0B30" w:rsidRDefault="00DA5347" w:rsidP="00C10439">
            <w:pPr>
              <w:jc w:val="center"/>
            </w:pPr>
            <w:r w:rsidRPr="003D0B30">
              <w:rPr>
                <w:noProof/>
                <w:lang w:eastAsia="en-US"/>
              </w:rPr>
              <w:lastRenderedPageBreak/>
              <w:drawing>
                <wp:inline distT="0" distB="0" distL="0" distR="0" wp14:anchorId="28C11E48" wp14:editId="13B378D7">
                  <wp:extent cx="5514975" cy="2779877"/>
                  <wp:effectExtent l="19050" t="19050" r="9525" b="209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20900" cy="2782864"/>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5. </w:t>
            </w:r>
            <w:r w:rsidRPr="003D0B30">
              <w:t>Click “Create.”</w:t>
            </w:r>
          </w:p>
          <w:p w:rsidR="00DA5347" w:rsidRPr="003D0B30" w:rsidRDefault="00DA5347" w:rsidP="00C10439">
            <w:pPr>
              <w:jc w:val="center"/>
            </w:pPr>
            <w:r w:rsidRPr="003D0B30">
              <w:rPr>
                <w:noProof/>
                <w:lang w:eastAsia="en-US"/>
              </w:rPr>
              <w:drawing>
                <wp:inline distT="0" distB="0" distL="0" distR="0" wp14:anchorId="672F8AEC" wp14:editId="25F17021">
                  <wp:extent cx="5419725" cy="3367062"/>
                  <wp:effectExtent l="19050" t="19050" r="9525" b="2413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4237" cy="3369865"/>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6. </w:t>
            </w:r>
            <w:r w:rsidRPr="003D0B30">
              <w:t>Once the deployment is complete, click on “</w:t>
            </w:r>
            <w:r w:rsidRPr="003D0B30">
              <w:rPr>
                <w:b/>
                <w:bCs/>
              </w:rPr>
              <w:t xml:space="preserve">Go to resource.” </w:t>
            </w:r>
            <w:r w:rsidRPr="003D0B30">
              <w:t>You can see the URL here, which you can use to access the data in Cosmos DB if accessing outside Azure.</w:t>
            </w:r>
          </w:p>
          <w:p w:rsidR="00DA5347" w:rsidRPr="003D0B30" w:rsidRDefault="00DA5347" w:rsidP="00C10439">
            <w:pPr>
              <w:jc w:val="center"/>
            </w:pPr>
            <w:r w:rsidRPr="003D0B30">
              <w:rPr>
                <w:noProof/>
                <w:lang w:eastAsia="en-US"/>
              </w:rPr>
              <w:lastRenderedPageBreak/>
              <w:drawing>
                <wp:inline distT="0" distB="0" distL="0" distR="0" wp14:anchorId="3A676726" wp14:editId="2BECE962">
                  <wp:extent cx="5400675" cy="2421649"/>
                  <wp:effectExtent l="19050" t="19050" r="9525" b="171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622" cy="2426558"/>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7. </w:t>
            </w:r>
            <w:r w:rsidRPr="003D0B30">
              <w:t>Now, click on “Replicate Data Globally.”</w:t>
            </w:r>
          </w:p>
          <w:p w:rsidR="00DA5347" w:rsidRPr="003D0B30" w:rsidRDefault="00DA5347" w:rsidP="00C10439">
            <w:pPr>
              <w:jc w:val="center"/>
            </w:pPr>
            <w:r w:rsidRPr="003D0B30">
              <w:rPr>
                <w:noProof/>
                <w:lang w:eastAsia="en-US"/>
              </w:rPr>
              <w:drawing>
                <wp:inline distT="0" distB="0" distL="0" distR="0" wp14:anchorId="3AC22081" wp14:editId="4465CEC7">
                  <wp:extent cx="5476875" cy="2170855"/>
                  <wp:effectExtent l="19050" t="19050" r="9525" b="203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4998" cy="2174075"/>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8. </w:t>
            </w:r>
            <w:r w:rsidRPr="003D0B30">
              <w:t>Here, you can enable more data centers. The blue ticks on the map indicate where your actual data center is.</w:t>
            </w:r>
          </w:p>
          <w:p w:rsidR="00DA5347" w:rsidRPr="003D0B30" w:rsidRDefault="00DA5347" w:rsidP="00C10439">
            <w:pPr>
              <w:jc w:val="center"/>
            </w:pPr>
            <w:r w:rsidRPr="003D0B30">
              <w:rPr>
                <w:noProof/>
                <w:lang w:eastAsia="en-US"/>
              </w:rPr>
              <w:drawing>
                <wp:inline distT="0" distB="0" distL="0" distR="0" wp14:anchorId="10BA80F0" wp14:editId="5DF12617">
                  <wp:extent cx="5429250" cy="2501167"/>
                  <wp:effectExtent l="19050" t="19050" r="19050" b="139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9860" cy="2506055"/>
                          </a:xfrm>
                          <a:prstGeom prst="rect">
                            <a:avLst/>
                          </a:prstGeom>
                          <a:ln>
                            <a:solidFill>
                              <a:schemeClr val="tx1"/>
                            </a:solidFill>
                          </a:ln>
                        </pic:spPr>
                      </pic:pic>
                    </a:graphicData>
                  </a:graphic>
                </wp:inline>
              </w:drawing>
            </w:r>
          </w:p>
          <w:p w:rsidR="00DA5347" w:rsidRPr="003D0B30" w:rsidRDefault="00DA5347" w:rsidP="00C10439">
            <w:pPr>
              <w:pStyle w:val="IPSNumbering"/>
              <w:numPr>
                <w:ilvl w:val="0"/>
                <w:numId w:val="0"/>
              </w:numPr>
            </w:pPr>
            <w:r>
              <w:t xml:space="preserve">9. </w:t>
            </w:r>
            <w:r w:rsidRPr="003D0B30">
              <w:t xml:space="preserve">Now, click on the region where you want to replicate the data, then click </w:t>
            </w:r>
            <w:r w:rsidRPr="003D0B30">
              <w:rPr>
                <w:b/>
                <w:bCs/>
              </w:rPr>
              <w:t>“Save.”</w:t>
            </w:r>
            <w:r w:rsidRPr="003D0B30">
              <w:t xml:space="preserve"> </w:t>
            </w:r>
          </w:p>
          <w:p w:rsidR="00DA5347" w:rsidRPr="003D0B30" w:rsidRDefault="00DA5347" w:rsidP="00C10439">
            <w:pPr>
              <w:jc w:val="center"/>
            </w:pPr>
            <w:r w:rsidRPr="003D0B30">
              <w:rPr>
                <w:noProof/>
                <w:lang w:eastAsia="en-US"/>
              </w:rPr>
              <w:lastRenderedPageBreak/>
              <w:drawing>
                <wp:inline distT="0" distB="0" distL="0" distR="0" wp14:anchorId="074F3553" wp14:editId="04BD5306">
                  <wp:extent cx="5486400" cy="2546252"/>
                  <wp:effectExtent l="19050" t="19050" r="19050"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9595" cy="2552376"/>
                          </a:xfrm>
                          <a:prstGeom prst="rect">
                            <a:avLst/>
                          </a:prstGeom>
                          <a:ln>
                            <a:solidFill>
                              <a:schemeClr val="tx1"/>
                            </a:solidFill>
                          </a:ln>
                        </pic:spPr>
                      </pic:pic>
                    </a:graphicData>
                  </a:graphic>
                </wp:inline>
              </w:drawing>
            </w:r>
          </w:p>
          <w:p w:rsidR="00DA5347" w:rsidRPr="003D0B30" w:rsidRDefault="00DA5347" w:rsidP="00C10439">
            <w:pPr>
              <w:rPr>
                <w:b/>
                <w:bCs/>
                <w:szCs w:val="20"/>
              </w:rPr>
            </w:pPr>
            <w:r w:rsidRPr="003D0B30">
              <w:rPr>
                <w:b/>
                <w:bCs/>
                <w:szCs w:val="20"/>
              </w:rPr>
              <w:t>Create an SQL Database</w:t>
            </w:r>
          </w:p>
          <w:p w:rsidR="00DA5347" w:rsidRPr="003D0B30" w:rsidRDefault="00DA5347" w:rsidP="00C10439">
            <w:pPr>
              <w:pStyle w:val="IPSNumbering"/>
              <w:numPr>
                <w:ilvl w:val="0"/>
                <w:numId w:val="0"/>
              </w:numPr>
              <w:ind w:left="67" w:hanging="67"/>
            </w:pPr>
            <w:r>
              <w:t xml:space="preserve">10. </w:t>
            </w:r>
            <w:r w:rsidRPr="003D0B30">
              <w:t xml:space="preserve">Go to the main menu and click on Create a resource. </w:t>
            </w:r>
          </w:p>
          <w:p w:rsidR="00DA5347" w:rsidRPr="003D0B30" w:rsidRDefault="00DA5347" w:rsidP="00C10439">
            <w:pPr>
              <w:jc w:val="center"/>
            </w:pPr>
            <w:r w:rsidRPr="003D0B30">
              <w:rPr>
                <w:noProof/>
                <w:lang w:eastAsia="en-US"/>
              </w:rPr>
              <w:drawing>
                <wp:inline distT="0" distB="0" distL="0" distR="0" wp14:anchorId="6E26C48D" wp14:editId="604F37FA">
                  <wp:extent cx="5448300" cy="2080674"/>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1536" cy="2081910"/>
                          </a:xfrm>
                          <a:prstGeom prst="rect">
                            <a:avLst/>
                          </a:prstGeom>
                          <a:noFill/>
                        </pic:spPr>
                      </pic:pic>
                    </a:graphicData>
                  </a:graphic>
                </wp:inline>
              </w:drawing>
            </w:r>
          </w:p>
          <w:p w:rsidR="00DA5347" w:rsidRPr="003D0B30" w:rsidRDefault="00DA5347" w:rsidP="00DA5347">
            <w:pPr>
              <w:pStyle w:val="IPSNumbering"/>
              <w:numPr>
                <w:ilvl w:val="0"/>
                <w:numId w:val="8"/>
              </w:numPr>
            </w:pPr>
            <w:r w:rsidRPr="003D0B30">
              <w:t xml:space="preserve"> From the Categories, select Databases and click on SQL Database. </w:t>
            </w:r>
          </w:p>
          <w:p w:rsidR="00DA5347" w:rsidRPr="003D0B30" w:rsidRDefault="00DA5347" w:rsidP="00C10439">
            <w:pPr>
              <w:jc w:val="center"/>
            </w:pPr>
            <w:r w:rsidRPr="003D0B30">
              <w:rPr>
                <w:noProof/>
                <w:lang w:eastAsia="en-US"/>
              </w:rPr>
              <w:drawing>
                <wp:inline distT="0" distB="0" distL="0" distR="0" wp14:anchorId="5A235B3E" wp14:editId="1970492B">
                  <wp:extent cx="5400675" cy="2123920"/>
                  <wp:effectExtent l="19050" t="19050" r="9525" b="1016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1370" cy="2128126"/>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First, select your Azure subscription and resource group to configure the SQL server. </w:t>
            </w:r>
          </w:p>
          <w:p w:rsidR="00DA5347" w:rsidRPr="003D0B30" w:rsidRDefault="00DA5347" w:rsidP="00C10439">
            <w:pPr>
              <w:jc w:val="center"/>
            </w:pPr>
            <w:r w:rsidRPr="003D0B30">
              <w:rPr>
                <w:noProof/>
                <w:lang w:eastAsia="en-US"/>
              </w:rPr>
              <w:lastRenderedPageBreak/>
              <w:drawing>
                <wp:inline distT="0" distB="0" distL="0" distR="0" wp14:anchorId="03B3C2D4" wp14:editId="2245E814">
                  <wp:extent cx="1960388" cy="3048000"/>
                  <wp:effectExtent l="19050" t="19050" r="20955"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3745" cy="3053219"/>
                          </a:xfrm>
                          <a:prstGeom prst="rect">
                            <a:avLst/>
                          </a:prstGeom>
                          <a:ln>
                            <a:solidFill>
                              <a:schemeClr val="tx1"/>
                            </a:solidFill>
                          </a:ln>
                        </pic:spPr>
                      </pic:pic>
                    </a:graphicData>
                  </a:graphic>
                </wp:inline>
              </w:drawing>
            </w:r>
          </w:p>
          <w:p w:rsidR="00DA5347" w:rsidRPr="003D0B30" w:rsidRDefault="00DA5347" w:rsidP="00C10439">
            <w:pPr>
              <w:jc w:val="center"/>
            </w:pPr>
            <w:r w:rsidRPr="003D0B30">
              <w:rPr>
                <w:noProof/>
                <w:lang w:eastAsia="en-US"/>
              </w:rPr>
              <w:drawing>
                <wp:inline distT="0" distB="0" distL="0" distR="0" wp14:anchorId="6EE50F6B" wp14:editId="648D7900">
                  <wp:extent cx="5495925" cy="1893628"/>
                  <wp:effectExtent l="19050" t="19050" r="9525" b="1143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0855" cy="1898772"/>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After that, scroll down and enter the Database details. Write a unique name for your database. </w:t>
            </w:r>
          </w:p>
          <w:p w:rsidR="00DA5347" w:rsidRPr="003D0B30" w:rsidRDefault="00DA5347" w:rsidP="00C10439">
            <w:pPr>
              <w:jc w:val="center"/>
            </w:pPr>
            <w:r w:rsidRPr="003D0B30">
              <w:rPr>
                <w:noProof/>
                <w:lang w:eastAsia="en-US"/>
              </w:rPr>
              <w:drawing>
                <wp:inline distT="0" distB="0" distL="0" distR="0" wp14:anchorId="2267DC07" wp14:editId="0570C905">
                  <wp:extent cx="5419725" cy="2237374"/>
                  <wp:effectExtent l="19050" t="19050" r="9525" b="1079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2713" cy="2242736"/>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Create new to create a new SQL server. </w:t>
            </w:r>
          </w:p>
          <w:p w:rsidR="00DA5347" w:rsidRPr="003D0B30" w:rsidRDefault="00DA5347" w:rsidP="00C10439">
            <w:pPr>
              <w:jc w:val="center"/>
            </w:pPr>
            <w:r w:rsidRPr="003D0B30">
              <w:rPr>
                <w:noProof/>
                <w:lang w:eastAsia="en-US"/>
              </w:rPr>
              <w:lastRenderedPageBreak/>
              <w:drawing>
                <wp:inline distT="0" distB="0" distL="0" distR="0" wp14:anchorId="52DC7B70" wp14:editId="6F78617C">
                  <wp:extent cx="5486400" cy="3307080"/>
                  <wp:effectExtent l="19050" t="19050" r="19050" b="2667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4627" cy="3312039"/>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To configure the SQL server, write a unique server name. Select Location. </w:t>
            </w:r>
          </w:p>
          <w:p w:rsidR="00DA5347" w:rsidRPr="003D0B30" w:rsidRDefault="00DA5347" w:rsidP="00C10439">
            <w:pPr>
              <w:jc w:val="center"/>
            </w:pPr>
            <w:r w:rsidRPr="003D0B30">
              <w:rPr>
                <w:noProof/>
                <w:lang w:eastAsia="en-US"/>
              </w:rPr>
              <w:drawing>
                <wp:inline distT="0" distB="0" distL="0" distR="0" wp14:anchorId="7840BE2A" wp14:editId="66CC55A7">
                  <wp:extent cx="5429250" cy="2897340"/>
                  <wp:effectExtent l="19050" t="19050" r="19050" b="1778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077" cy="2904185"/>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Scroll down, and select the Use SQL Authentication method. Create unique SQL Server login credentials. </w:t>
            </w:r>
          </w:p>
          <w:p w:rsidR="00DA5347" w:rsidRPr="003D0B30" w:rsidRDefault="00DA5347" w:rsidP="00C10439">
            <w:pPr>
              <w:jc w:val="center"/>
            </w:pPr>
            <w:r w:rsidRPr="003D0B30">
              <w:rPr>
                <w:noProof/>
                <w:lang w:eastAsia="en-US"/>
              </w:rPr>
              <w:lastRenderedPageBreak/>
              <w:drawing>
                <wp:inline distT="0" distB="0" distL="0" distR="0" wp14:anchorId="47FEE65F" wp14:editId="18D8AA46">
                  <wp:extent cx="5467350" cy="3810790"/>
                  <wp:effectExtent l="19050" t="19050" r="19050" b="1841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5997" cy="3816817"/>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Click on OK.</w:t>
            </w:r>
          </w:p>
          <w:p w:rsidR="00DA5347" w:rsidRPr="003D0B30" w:rsidRDefault="00DA5347" w:rsidP="00C10439">
            <w:pPr>
              <w:jc w:val="center"/>
            </w:pPr>
            <w:r w:rsidRPr="003D0B30">
              <w:rPr>
                <w:noProof/>
                <w:lang w:eastAsia="en-US"/>
              </w:rPr>
              <w:drawing>
                <wp:inline distT="0" distB="0" distL="0" distR="0" wp14:anchorId="4B08F826" wp14:editId="3224B6E7">
                  <wp:extent cx="5467350" cy="3832986"/>
                  <wp:effectExtent l="19050" t="19050" r="19050" b="152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709" cy="3836042"/>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Select No option for SQL elastic pool. </w:t>
            </w:r>
          </w:p>
          <w:p w:rsidR="00DA5347" w:rsidRPr="003D0B30" w:rsidRDefault="00DA5347" w:rsidP="00C10439">
            <w:pPr>
              <w:jc w:val="center"/>
            </w:pPr>
            <w:r w:rsidRPr="003D0B30">
              <w:rPr>
                <w:noProof/>
                <w:lang w:eastAsia="en-US"/>
              </w:rPr>
              <w:lastRenderedPageBreak/>
              <w:drawing>
                <wp:inline distT="0" distB="0" distL="0" distR="0" wp14:anchorId="45898160" wp14:editId="47352853">
                  <wp:extent cx="5305425" cy="3023979"/>
                  <wp:effectExtent l="19050" t="19050" r="9525" b="2413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3071" cy="3028337"/>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Select the Geo-redundant backup storage option to backup storage redundancy. </w:t>
            </w:r>
          </w:p>
          <w:p w:rsidR="00DA5347" w:rsidRPr="003D0B30" w:rsidRDefault="00DA5347" w:rsidP="00C10439">
            <w:pPr>
              <w:jc w:val="center"/>
            </w:pPr>
            <w:r w:rsidRPr="003D0B30">
              <w:rPr>
                <w:noProof/>
                <w:lang w:eastAsia="en-US"/>
              </w:rPr>
              <w:drawing>
                <wp:inline distT="0" distB="0" distL="0" distR="0" wp14:anchorId="5D58D9EF" wp14:editId="34AD813D">
                  <wp:extent cx="5381625" cy="3060512"/>
                  <wp:effectExtent l="19050" t="19050" r="9525" b="260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219" cy="3067674"/>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Next: Networking &gt;. </w:t>
            </w:r>
          </w:p>
          <w:p w:rsidR="00DA5347" w:rsidRPr="003D0B30" w:rsidRDefault="00DA5347" w:rsidP="00C10439">
            <w:pPr>
              <w:jc w:val="center"/>
            </w:pPr>
            <w:r w:rsidRPr="003D0B30">
              <w:rPr>
                <w:noProof/>
                <w:lang w:eastAsia="en-US"/>
              </w:rPr>
              <w:lastRenderedPageBreak/>
              <w:drawing>
                <wp:inline distT="0" distB="0" distL="0" distR="0" wp14:anchorId="7F43CBB6" wp14:editId="66EAFB0D">
                  <wp:extent cx="5438775" cy="3989597"/>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7279" cy="3995835"/>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In the Networking section, select Public endpoint for Network connectivity. </w:t>
            </w:r>
          </w:p>
          <w:p w:rsidR="00DA5347" w:rsidRPr="003D0B30" w:rsidRDefault="00DA5347" w:rsidP="00C10439">
            <w:pPr>
              <w:jc w:val="center"/>
            </w:pPr>
            <w:r w:rsidRPr="003D0B30">
              <w:rPr>
                <w:noProof/>
                <w:lang w:eastAsia="en-US"/>
              </w:rPr>
              <w:drawing>
                <wp:inline distT="0" distB="0" distL="0" distR="0" wp14:anchorId="5FAE1E54" wp14:editId="35CE58FA">
                  <wp:extent cx="5400675" cy="2811121"/>
                  <wp:effectExtent l="19050" t="19050" r="9525" b="279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0883" cy="2816434"/>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Select the Minimum TSL version. </w:t>
            </w:r>
          </w:p>
          <w:p w:rsidR="00DA5347" w:rsidRPr="003D0B30" w:rsidRDefault="00DA5347" w:rsidP="00C10439">
            <w:pPr>
              <w:jc w:val="center"/>
            </w:pPr>
            <w:r w:rsidRPr="003D0B30">
              <w:rPr>
                <w:noProof/>
                <w:lang w:eastAsia="en-US"/>
              </w:rPr>
              <w:lastRenderedPageBreak/>
              <w:drawing>
                <wp:inline distT="0" distB="0" distL="0" distR="0" wp14:anchorId="48384E34" wp14:editId="331D037F">
                  <wp:extent cx="5429250" cy="1214621"/>
                  <wp:effectExtent l="19050" t="19050" r="19050" b="2413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0826" cy="1219448"/>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Click on Next: Security &gt;.</w:t>
            </w:r>
          </w:p>
          <w:p w:rsidR="00DA5347" w:rsidRPr="003D0B30" w:rsidRDefault="00DA5347" w:rsidP="00C10439">
            <w:pPr>
              <w:jc w:val="center"/>
            </w:pPr>
            <w:r w:rsidRPr="003D0B30">
              <w:rPr>
                <w:noProof/>
                <w:lang w:eastAsia="en-US"/>
              </w:rPr>
              <w:drawing>
                <wp:inline distT="0" distB="0" distL="0" distR="0" wp14:anchorId="7B1BFA79" wp14:editId="7B64DDE7">
                  <wp:extent cx="5448300" cy="3843496"/>
                  <wp:effectExtent l="19050" t="19050" r="19050" b="2413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2305" cy="3846321"/>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In the Security section, select the Start free trial option to Enable Azure Defender for SQL. </w:t>
            </w:r>
          </w:p>
          <w:p w:rsidR="00DA5347" w:rsidRPr="003D0B30" w:rsidRDefault="00DA5347" w:rsidP="00C10439">
            <w:pPr>
              <w:jc w:val="center"/>
            </w:pPr>
            <w:r w:rsidRPr="003D0B30">
              <w:rPr>
                <w:noProof/>
                <w:lang w:eastAsia="en-US"/>
              </w:rPr>
              <w:drawing>
                <wp:inline distT="0" distB="0" distL="0" distR="0" wp14:anchorId="67A1E120" wp14:editId="48466C5B">
                  <wp:extent cx="5429250" cy="2612536"/>
                  <wp:effectExtent l="19050" t="19050" r="19050" b="1651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5892" cy="2615732"/>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lastRenderedPageBreak/>
              <w:t>Click on Next: Additional Settings &gt;.</w:t>
            </w:r>
          </w:p>
          <w:p w:rsidR="00DA5347" w:rsidRPr="003D0B30" w:rsidRDefault="00DA5347" w:rsidP="00C10439">
            <w:pPr>
              <w:jc w:val="center"/>
            </w:pPr>
            <w:r w:rsidRPr="003D0B30">
              <w:rPr>
                <w:noProof/>
                <w:lang w:eastAsia="en-US"/>
              </w:rPr>
              <w:drawing>
                <wp:inline distT="0" distB="0" distL="0" distR="0" wp14:anchorId="50B7AFD5" wp14:editId="31E150E0">
                  <wp:extent cx="5295900" cy="3543048"/>
                  <wp:effectExtent l="19050" t="19050" r="19050" b="196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0385" cy="3546048"/>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In the Additional Settings section, use the Sample option for Use exiting data. </w:t>
            </w:r>
          </w:p>
          <w:p w:rsidR="00DA5347" w:rsidRPr="003D0B30" w:rsidRDefault="00DA5347" w:rsidP="00C10439">
            <w:pPr>
              <w:jc w:val="center"/>
            </w:pPr>
            <w:r w:rsidRPr="003D0B30">
              <w:rPr>
                <w:noProof/>
                <w:lang w:eastAsia="en-US"/>
              </w:rPr>
              <w:drawing>
                <wp:inline distT="0" distB="0" distL="0" distR="0" wp14:anchorId="2BE87AB1" wp14:editId="10B79F90">
                  <wp:extent cx="5429250" cy="2792930"/>
                  <wp:effectExtent l="19050" t="19050" r="19050" b="266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6315" cy="2796564"/>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Review + create. </w:t>
            </w:r>
          </w:p>
          <w:p w:rsidR="00DA5347" w:rsidRPr="003D0B30" w:rsidRDefault="00DA5347" w:rsidP="00C10439">
            <w:pPr>
              <w:jc w:val="center"/>
            </w:pPr>
            <w:r w:rsidRPr="003D0B30">
              <w:rPr>
                <w:noProof/>
                <w:lang w:eastAsia="en-US"/>
              </w:rPr>
              <w:lastRenderedPageBreak/>
              <w:drawing>
                <wp:inline distT="0" distB="0" distL="0" distR="0" wp14:anchorId="6F7100D2" wp14:editId="5D396A41">
                  <wp:extent cx="5391150" cy="3537654"/>
                  <wp:effectExtent l="19050" t="19050" r="19050" b="247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3985" cy="3539514"/>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Once the validation is passed, click on Create. </w:t>
            </w:r>
          </w:p>
          <w:p w:rsidR="00DA5347" w:rsidRPr="003D0B30" w:rsidRDefault="00DA5347" w:rsidP="00C10439">
            <w:pPr>
              <w:jc w:val="center"/>
            </w:pPr>
            <w:r w:rsidRPr="003D0B30">
              <w:rPr>
                <w:noProof/>
                <w:lang w:eastAsia="en-US"/>
              </w:rPr>
              <w:drawing>
                <wp:inline distT="0" distB="0" distL="0" distR="0" wp14:anchorId="7EAE2417" wp14:editId="79AB7672">
                  <wp:extent cx="5334000" cy="3067619"/>
                  <wp:effectExtent l="19050" t="19050" r="19050" b="190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1005" cy="3071648"/>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Verify the configuration details from the Overview page. Now, click on Set server firewall present on the top given options.</w:t>
            </w:r>
          </w:p>
          <w:p w:rsidR="00DA5347" w:rsidRPr="003D0B30" w:rsidRDefault="00DA5347" w:rsidP="00C10439">
            <w:pPr>
              <w:jc w:val="center"/>
            </w:pPr>
            <w:r w:rsidRPr="003D0B30">
              <w:rPr>
                <w:noProof/>
                <w:lang w:eastAsia="en-US"/>
              </w:rPr>
              <w:lastRenderedPageBreak/>
              <w:drawing>
                <wp:inline distT="0" distB="0" distL="0" distR="0" wp14:anchorId="41EBE96D" wp14:editId="1266D7BD">
                  <wp:extent cx="5381625" cy="2701736"/>
                  <wp:effectExtent l="19050" t="19050" r="9525" b="228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6865" cy="2704366"/>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Select the Yes option to Allow Azure services and resources to access this server.</w:t>
            </w:r>
          </w:p>
          <w:p w:rsidR="00DA5347" w:rsidRPr="003D0B30" w:rsidRDefault="00DA5347" w:rsidP="00C10439">
            <w:pPr>
              <w:jc w:val="center"/>
            </w:pPr>
            <w:r w:rsidRPr="003D0B30">
              <w:rPr>
                <w:noProof/>
                <w:lang w:eastAsia="en-US"/>
              </w:rPr>
              <w:drawing>
                <wp:inline distT="0" distB="0" distL="0" distR="0" wp14:anchorId="0E6F18AC" wp14:editId="57123C00">
                  <wp:extent cx="5419725" cy="2722601"/>
                  <wp:effectExtent l="19050" t="19050" r="9525" b="209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693" cy="2726101"/>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Save to save the settings.  </w:t>
            </w:r>
          </w:p>
          <w:p w:rsidR="00DA5347" w:rsidRPr="003D0B30" w:rsidRDefault="00DA5347" w:rsidP="00C10439">
            <w:pPr>
              <w:jc w:val="center"/>
            </w:pPr>
            <w:r w:rsidRPr="003D0B30">
              <w:rPr>
                <w:noProof/>
                <w:lang w:eastAsia="en-US"/>
              </w:rPr>
              <w:lastRenderedPageBreak/>
              <w:drawing>
                <wp:inline distT="0" distB="0" distL="0" distR="0" wp14:anchorId="7194AAB5" wp14:editId="6F65D25E">
                  <wp:extent cx="5391150" cy="2652953"/>
                  <wp:effectExtent l="19050" t="19050" r="19050" b="146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04" cy="2656326"/>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From the overview page, click on Query editor (preview) from the left side given menu.  </w:t>
            </w:r>
          </w:p>
          <w:p w:rsidR="00DA5347" w:rsidRPr="003D0B30" w:rsidRDefault="00DA5347" w:rsidP="00C10439">
            <w:pPr>
              <w:jc w:val="center"/>
            </w:pPr>
            <w:r w:rsidRPr="003D0B30">
              <w:rPr>
                <w:noProof/>
                <w:lang w:eastAsia="en-US"/>
              </w:rPr>
              <w:drawing>
                <wp:inline distT="0" distB="0" distL="0" distR="0" wp14:anchorId="304460A7" wp14:editId="4A3CADED">
                  <wp:extent cx="5467350" cy="2546757"/>
                  <wp:effectExtent l="19050" t="19050" r="19050" b="2540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7399" cy="2551438"/>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Use the same SQL server login credential that you created in the previous steps. Click on OK. </w:t>
            </w:r>
          </w:p>
          <w:p w:rsidR="00DA5347" w:rsidRPr="003D0B30" w:rsidRDefault="00DA5347" w:rsidP="00C10439">
            <w:pPr>
              <w:jc w:val="center"/>
            </w:pPr>
            <w:r w:rsidRPr="003D0B30">
              <w:rPr>
                <w:noProof/>
                <w:lang w:eastAsia="en-US"/>
              </w:rPr>
              <w:lastRenderedPageBreak/>
              <w:drawing>
                <wp:inline distT="0" distB="0" distL="0" distR="0" wp14:anchorId="14E92CF9" wp14:editId="506F180F">
                  <wp:extent cx="5486400" cy="3321149"/>
                  <wp:effectExtent l="19050" t="19050" r="19050" b="127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3139" cy="3325228"/>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The following error will appear if your server is not allowed to access from a client IP address.</w:t>
            </w:r>
          </w:p>
          <w:p w:rsidR="00DA5347" w:rsidRPr="003D0B30" w:rsidRDefault="00DA5347" w:rsidP="00C10439">
            <w:pPr>
              <w:jc w:val="center"/>
            </w:pPr>
            <w:r w:rsidRPr="003D0B30">
              <w:rPr>
                <w:noProof/>
                <w:lang w:eastAsia="en-US"/>
              </w:rPr>
              <w:drawing>
                <wp:inline distT="0" distB="0" distL="0" distR="0" wp14:anchorId="50FADBDA" wp14:editId="42D12352">
                  <wp:extent cx="5410200" cy="3150169"/>
                  <wp:effectExtent l="19050" t="19050" r="19050" b="1270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8036" cy="3154732"/>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To allow access to your server, go back to the overview page of the SQL server. Click on Set server firewall option from the top given options. </w:t>
            </w:r>
          </w:p>
          <w:p w:rsidR="00DA5347" w:rsidRPr="003D0B30" w:rsidRDefault="00DA5347" w:rsidP="00C10439">
            <w:pPr>
              <w:jc w:val="center"/>
            </w:pPr>
            <w:r w:rsidRPr="003D0B30">
              <w:rPr>
                <w:noProof/>
                <w:lang w:eastAsia="en-US"/>
              </w:rPr>
              <w:lastRenderedPageBreak/>
              <w:drawing>
                <wp:inline distT="0" distB="0" distL="0" distR="0" wp14:anchorId="6C44D48E" wp14:editId="279B4EA3">
                  <wp:extent cx="5429250" cy="2457663"/>
                  <wp:effectExtent l="19050" t="19050" r="19050" b="190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7902" cy="2461579"/>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 Add client IP. </w:t>
            </w:r>
          </w:p>
          <w:p w:rsidR="00DA5347" w:rsidRPr="003D0B30" w:rsidRDefault="00DA5347" w:rsidP="00C10439">
            <w:pPr>
              <w:jc w:val="center"/>
            </w:pPr>
            <w:r w:rsidRPr="003D0B30">
              <w:rPr>
                <w:noProof/>
                <w:lang w:eastAsia="en-US"/>
              </w:rPr>
              <w:drawing>
                <wp:inline distT="0" distB="0" distL="0" distR="0" wp14:anchorId="0C249138" wp14:editId="71E3C830">
                  <wp:extent cx="5391150" cy="1637505"/>
                  <wp:effectExtent l="19050" t="19050" r="19050" b="203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4768" cy="1641641"/>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Add </w:t>
            </w:r>
            <w:proofErr w:type="spellStart"/>
            <w:r w:rsidRPr="003D0B30">
              <w:t>ClientIPAddress</w:t>
            </w:r>
            <w:proofErr w:type="spellEnd"/>
            <w:r w:rsidRPr="003D0B30">
              <w:t xml:space="preserve"> with the same IP address as defined in error. </w:t>
            </w:r>
          </w:p>
          <w:p w:rsidR="00DA5347" w:rsidRPr="003D0B30" w:rsidRDefault="00DA5347" w:rsidP="00C10439">
            <w:pPr>
              <w:jc w:val="center"/>
            </w:pPr>
            <w:r w:rsidRPr="003D0B30">
              <w:rPr>
                <w:noProof/>
                <w:lang w:eastAsia="en-US"/>
              </w:rPr>
              <w:drawing>
                <wp:inline distT="0" distB="0" distL="0" distR="0" wp14:anchorId="4A83D824" wp14:editId="3F07BCE9">
                  <wp:extent cx="5353050" cy="1909026"/>
                  <wp:effectExtent l="19050" t="19050" r="19050" b="152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5493" cy="1913464"/>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Click on Save to save the settings. </w:t>
            </w:r>
          </w:p>
          <w:p w:rsidR="00DA5347" w:rsidRPr="003D0B30" w:rsidRDefault="00DA5347" w:rsidP="00C10439">
            <w:pPr>
              <w:jc w:val="center"/>
            </w:pPr>
            <w:r w:rsidRPr="003D0B30">
              <w:rPr>
                <w:noProof/>
                <w:lang w:eastAsia="en-US"/>
              </w:rPr>
              <w:lastRenderedPageBreak/>
              <w:drawing>
                <wp:inline distT="0" distB="0" distL="0" distR="0" wp14:anchorId="26E71CB3" wp14:editId="0B44C1A4">
                  <wp:extent cx="5410200" cy="2721284"/>
                  <wp:effectExtent l="19050" t="19050" r="19050"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3741" cy="2728095"/>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 Now, go to the Query editor (preview) option again and log in with the same SQL service credential. </w:t>
            </w:r>
          </w:p>
          <w:p w:rsidR="00DA5347" w:rsidRPr="003D0B30" w:rsidRDefault="00DA5347" w:rsidP="00C10439">
            <w:pPr>
              <w:jc w:val="center"/>
            </w:pPr>
            <w:r w:rsidRPr="003D0B30">
              <w:rPr>
                <w:noProof/>
                <w:lang w:eastAsia="en-US"/>
              </w:rPr>
              <w:drawing>
                <wp:inline distT="0" distB="0" distL="0" distR="0" wp14:anchorId="67C57669" wp14:editId="1D5C7F13">
                  <wp:extent cx="5448300" cy="2549526"/>
                  <wp:effectExtent l="19050" t="19050" r="19050" b="222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542" cy="2553383"/>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The query editor will successfully open now. </w:t>
            </w:r>
          </w:p>
          <w:p w:rsidR="00DA5347" w:rsidRPr="003D0B30" w:rsidRDefault="00DA5347" w:rsidP="00C10439">
            <w:pPr>
              <w:jc w:val="center"/>
            </w:pPr>
            <w:r w:rsidRPr="003D0B30">
              <w:rPr>
                <w:noProof/>
                <w:lang w:eastAsia="en-US"/>
              </w:rPr>
              <w:drawing>
                <wp:inline distT="0" distB="0" distL="0" distR="0" wp14:anchorId="0083C915" wp14:editId="5AC5E18D">
                  <wp:extent cx="5429250" cy="2353834"/>
                  <wp:effectExtent l="19050" t="19050" r="19050" b="279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0799" cy="2358841"/>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ind w:left="337"/>
            </w:pPr>
            <w:r w:rsidRPr="003D0B30">
              <w:lastRenderedPageBreak/>
              <w:t xml:space="preserve">Inside the Query 1 section, enter the following code and click on Run. </w:t>
            </w:r>
          </w:p>
          <w:p w:rsidR="00DA5347" w:rsidRPr="003D0B30" w:rsidRDefault="00DA5347" w:rsidP="00C10439">
            <w:pPr>
              <w:jc w:val="center"/>
            </w:pPr>
            <w:r w:rsidRPr="003D0B30">
              <w:rPr>
                <w:noProof/>
                <w:lang w:eastAsia="en-US"/>
              </w:rPr>
              <w:drawing>
                <wp:inline distT="0" distB="0" distL="0" distR="0" wp14:anchorId="746ABD88" wp14:editId="3DF5F182">
                  <wp:extent cx="5114925" cy="2497351"/>
                  <wp:effectExtent l="19050" t="19050" r="9525" b="177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2187" cy="2500897"/>
                          </a:xfrm>
                          <a:prstGeom prst="rect">
                            <a:avLst/>
                          </a:prstGeom>
                          <a:ln>
                            <a:solidFill>
                              <a:schemeClr val="tx1"/>
                            </a:solidFill>
                          </a:ln>
                        </pic:spPr>
                      </pic:pic>
                    </a:graphicData>
                  </a:graphic>
                </wp:inline>
              </w:drawing>
            </w:r>
          </w:p>
          <w:p w:rsidR="00DA5347" w:rsidRPr="003D0B30" w:rsidRDefault="00DA5347" w:rsidP="00DA5347">
            <w:pPr>
              <w:pStyle w:val="IPSNumbering"/>
              <w:numPr>
                <w:ilvl w:val="0"/>
                <w:numId w:val="8"/>
              </w:numPr>
            </w:pPr>
            <w:r w:rsidRPr="003D0B30">
              <w:t xml:space="preserve">Explore the results with Query succeeded statement. </w:t>
            </w:r>
          </w:p>
          <w:p w:rsidR="00DA5347" w:rsidRPr="003D0B30" w:rsidRDefault="00DA5347" w:rsidP="00C10439">
            <w:pPr>
              <w:jc w:val="center"/>
            </w:pPr>
            <w:r w:rsidRPr="003D0B30">
              <w:rPr>
                <w:noProof/>
                <w:lang w:eastAsia="en-US"/>
              </w:rPr>
              <w:drawing>
                <wp:inline distT="0" distB="0" distL="0" distR="0" wp14:anchorId="1F3EDFAC" wp14:editId="4A177BFC">
                  <wp:extent cx="4943475" cy="2909044"/>
                  <wp:effectExtent l="19050" t="19050" r="9525" b="2476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690" cy="2913878"/>
                          </a:xfrm>
                          <a:prstGeom prst="rect">
                            <a:avLst/>
                          </a:prstGeom>
                          <a:ln>
                            <a:solidFill>
                              <a:schemeClr val="tx1"/>
                            </a:solidFill>
                          </a:ln>
                        </pic:spPr>
                      </pic:pic>
                    </a:graphicData>
                  </a:graphic>
                </wp:inline>
              </w:drawing>
            </w:r>
          </w:p>
          <w:p w:rsidR="00DA5347" w:rsidRPr="003D0B30" w:rsidRDefault="00DA5347" w:rsidP="00C10439">
            <w:r w:rsidRPr="003D0B30">
              <w:rPr>
                <w:szCs w:val="20"/>
              </w:rPr>
              <w:t>The database will be created, and you can successfully query the data.</w:t>
            </w:r>
          </w:p>
        </w:tc>
      </w:tr>
    </w:tbl>
    <w:p w:rsidR="00927927" w:rsidRPr="00DA5347" w:rsidRDefault="00927927" w:rsidP="00DA5347">
      <w:bookmarkStart w:id="4" w:name="_GoBack"/>
      <w:bookmarkEnd w:id="4"/>
    </w:p>
    <w:sectPr w:rsidR="00927927" w:rsidRPr="00DA534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3291"/>
    <w:multiLevelType w:val="hybridMultilevel"/>
    <w:tmpl w:val="2B26B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581F29"/>
    <w:multiLevelType w:val="hybridMultilevel"/>
    <w:tmpl w:val="9308196C"/>
    <w:lvl w:ilvl="0" w:tplc="6626437E">
      <w:start w:val="1"/>
      <w:numFmt w:val="decimal"/>
      <w:pStyle w:val="IPSNumbering"/>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3" w:hanging="360"/>
      </w:pPr>
    </w:lvl>
    <w:lvl w:ilvl="2" w:tplc="0409001B" w:tentative="1">
      <w:start w:val="1"/>
      <w:numFmt w:val="lowerRoman"/>
      <w:lvlText w:val="%3."/>
      <w:lvlJc w:val="right"/>
      <w:pPr>
        <w:ind w:left="697" w:hanging="180"/>
      </w:pPr>
    </w:lvl>
    <w:lvl w:ilvl="3" w:tplc="0409000F" w:tentative="1">
      <w:start w:val="1"/>
      <w:numFmt w:val="decimal"/>
      <w:lvlText w:val="%4."/>
      <w:lvlJc w:val="left"/>
      <w:pPr>
        <w:ind w:left="1417" w:hanging="360"/>
      </w:pPr>
    </w:lvl>
    <w:lvl w:ilvl="4" w:tplc="04090019" w:tentative="1">
      <w:start w:val="1"/>
      <w:numFmt w:val="lowerLetter"/>
      <w:lvlText w:val="%5."/>
      <w:lvlJc w:val="left"/>
      <w:pPr>
        <w:ind w:left="2137" w:hanging="360"/>
      </w:pPr>
    </w:lvl>
    <w:lvl w:ilvl="5" w:tplc="0409001B" w:tentative="1">
      <w:start w:val="1"/>
      <w:numFmt w:val="lowerRoman"/>
      <w:lvlText w:val="%6."/>
      <w:lvlJc w:val="right"/>
      <w:pPr>
        <w:ind w:left="2857" w:hanging="180"/>
      </w:pPr>
    </w:lvl>
    <w:lvl w:ilvl="6" w:tplc="0409000F" w:tentative="1">
      <w:start w:val="1"/>
      <w:numFmt w:val="decimal"/>
      <w:lvlText w:val="%7."/>
      <w:lvlJc w:val="left"/>
      <w:pPr>
        <w:ind w:left="3577" w:hanging="360"/>
      </w:pPr>
    </w:lvl>
    <w:lvl w:ilvl="7" w:tplc="04090019" w:tentative="1">
      <w:start w:val="1"/>
      <w:numFmt w:val="lowerLetter"/>
      <w:lvlText w:val="%8."/>
      <w:lvlJc w:val="left"/>
      <w:pPr>
        <w:ind w:left="4297" w:hanging="360"/>
      </w:pPr>
    </w:lvl>
    <w:lvl w:ilvl="8" w:tplc="0409001B" w:tentative="1">
      <w:start w:val="1"/>
      <w:numFmt w:val="lowerRoman"/>
      <w:lvlText w:val="%9."/>
      <w:lvlJc w:val="right"/>
      <w:pPr>
        <w:ind w:left="5017" w:hanging="180"/>
      </w:pPr>
    </w:lvl>
  </w:abstractNum>
  <w:abstractNum w:abstractNumId="2" w15:restartNumberingAfterBreak="0">
    <w:nsid w:val="27582270"/>
    <w:multiLevelType w:val="hybridMultilevel"/>
    <w:tmpl w:val="928EE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C61C32"/>
    <w:multiLevelType w:val="multilevel"/>
    <w:tmpl w:val="1DFE151E"/>
    <w:lvl w:ilvl="0">
      <w:start w:val="1"/>
      <w:numFmt w:val="decimal"/>
      <w:lvlText w:val="%1."/>
      <w:lvlJc w:val="left"/>
      <w:pPr>
        <w:ind w:left="360" w:hanging="360"/>
      </w:pPr>
      <w:rPr>
        <w:rFonts w:hint="default"/>
        <w:color w:val="auto"/>
      </w:rPr>
    </w:lvl>
    <w:lvl w:ilvl="1" w:tentative="1">
      <w:start w:val="1"/>
      <w:numFmt w:val="lowerLetter"/>
      <w:lvlText w:val="%2."/>
      <w:lvlJc w:val="left"/>
      <w:pPr>
        <w:ind w:left="-23" w:hanging="360"/>
      </w:pPr>
    </w:lvl>
    <w:lvl w:ilvl="2">
      <w:start w:val="1"/>
      <w:numFmt w:val="lowerRoman"/>
      <w:lvlText w:val="%3."/>
      <w:lvlJc w:val="right"/>
      <w:pPr>
        <w:ind w:left="697" w:hanging="180"/>
      </w:pPr>
    </w:lvl>
    <w:lvl w:ilvl="3" w:tentative="1">
      <w:start w:val="1"/>
      <w:numFmt w:val="decimal"/>
      <w:lvlText w:val="%4."/>
      <w:lvlJc w:val="left"/>
      <w:pPr>
        <w:ind w:left="1417" w:hanging="360"/>
      </w:pPr>
    </w:lvl>
    <w:lvl w:ilvl="4" w:tentative="1">
      <w:start w:val="1"/>
      <w:numFmt w:val="lowerLetter"/>
      <w:lvlText w:val="%5."/>
      <w:lvlJc w:val="left"/>
      <w:pPr>
        <w:ind w:left="2137" w:hanging="360"/>
      </w:pPr>
    </w:lvl>
    <w:lvl w:ilvl="5" w:tentative="1">
      <w:start w:val="1"/>
      <w:numFmt w:val="lowerRoman"/>
      <w:lvlText w:val="%6."/>
      <w:lvlJc w:val="right"/>
      <w:pPr>
        <w:ind w:left="2857" w:hanging="180"/>
      </w:pPr>
    </w:lvl>
    <w:lvl w:ilvl="6" w:tentative="1">
      <w:start w:val="1"/>
      <w:numFmt w:val="decimal"/>
      <w:lvlText w:val="%7."/>
      <w:lvlJc w:val="left"/>
      <w:pPr>
        <w:ind w:left="3577" w:hanging="360"/>
      </w:pPr>
    </w:lvl>
    <w:lvl w:ilvl="7" w:tentative="1">
      <w:start w:val="1"/>
      <w:numFmt w:val="lowerLetter"/>
      <w:lvlText w:val="%8."/>
      <w:lvlJc w:val="left"/>
      <w:pPr>
        <w:ind w:left="4297" w:hanging="360"/>
      </w:pPr>
    </w:lvl>
    <w:lvl w:ilvl="8" w:tentative="1">
      <w:start w:val="1"/>
      <w:numFmt w:val="lowerRoman"/>
      <w:lvlText w:val="%9."/>
      <w:lvlJc w:val="right"/>
      <w:pPr>
        <w:ind w:left="5017" w:hanging="180"/>
      </w:pPr>
    </w:lvl>
  </w:abstractNum>
  <w:abstractNum w:abstractNumId="4" w15:restartNumberingAfterBreak="0">
    <w:nsid w:val="68194D05"/>
    <w:multiLevelType w:val="hybridMultilevel"/>
    <w:tmpl w:val="1EC82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657761"/>
    <w:multiLevelType w:val="hybridMultilevel"/>
    <w:tmpl w:val="23C0C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3"/>
    <w:lvlOverride w:ilvl="0">
      <w:startOverride w:val="1"/>
    </w:lvlOverride>
  </w:num>
  <w:num w:numId="3">
    <w:abstractNumId w:val="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7D1"/>
    <w:rsid w:val="002847E6"/>
    <w:rsid w:val="004009B8"/>
    <w:rsid w:val="00431747"/>
    <w:rsid w:val="006C535F"/>
    <w:rsid w:val="007F7F82"/>
    <w:rsid w:val="00851D28"/>
    <w:rsid w:val="00927927"/>
    <w:rsid w:val="00A47B86"/>
    <w:rsid w:val="00DA5347"/>
    <w:rsid w:val="00F807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CA6F68-CF3F-40A0-A6C7-DB0DEDD26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F807D1"/>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F807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F807D1"/>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F807D1"/>
    <w:pPr>
      <w:tabs>
        <w:tab w:val="left" w:pos="960"/>
        <w:tab w:val="right" w:leader="dot" w:pos="9010"/>
        <w:tab w:val="right" w:leader="dot" w:pos="9134"/>
      </w:tabs>
      <w:spacing w:before="300" w:after="120"/>
      <w:ind w:left="0"/>
      <w:outlineLvl w:val="2"/>
    </w:pPr>
    <w:rPr>
      <w:b/>
      <w:bCs/>
      <w:noProof/>
      <w:sz w:val="22"/>
      <w:u w:val="single"/>
    </w:rPr>
  </w:style>
  <w:style w:type="paragraph" w:styleId="Heading4">
    <w:name w:val="heading 4"/>
    <w:basedOn w:val="Normal"/>
    <w:next w:val="Normal"/>
    <w:link w:val="Heading4Char"/>
    <w:uiPriority w:val="9"/>
    <w:unhideWhenUsed/>
    <w:qFormat/>
    <w:rsid w:val="00F807D1"/>
    <w:pPr>
      <w:keepNext/>
      <w:keepLines/>
      <w:spacing w:before="120"/>
      <w:outlineLvl w:val="3"/>
    </w:pPr>
    <w:rPr>
      <w:rFonts w:eastAsiaTheme="majorEastAsia" w:cstheme="majorBidi"/>
      <w:b/>
      <w:i/>
      <w:iCs/>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F807D1"/>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F807D1"/>
    <w:rPr>
      <w:rFonts w:ascii="Constantia" w:hAnsi="Constantia" w:cs="Times New Roman"/>
      <w:b/>
      <w:bCs/>
      <w:noProof/>
      <w:szCs w:val="24"/>
      <w:u w:val="single"/>
      <w:lang w:eastAsia="en-GB"/>
    </w:rPr>
  </w:style>
  <w:style w:type="character" w:customStyle="1" w:styleId="Heading4Char">
    <w:name w:val="Heading 4 Char"/>
    <w:basedOn w:val="DefaultParagraphFont"/>
    <w:link w:val="Heading4"/>
    <w:uiPriority w:val="9"/>
    <w:qFormat/>
    <w:rsid w:val="00F807D1"/>
    <w:rPr>
      <w:rFonts w:ascii="Constantia" w:eastAsiaTheme="majorEastAsia" w:hAnsi="Constantia" w:cstheme="majorBidi"/>
      <w:b/>
      <w:i/>
      <w:iCs/>
      <w:szCs w:val="24"/>
      <w:u w:val="single"/>
      <w:lang w:eastAsia="en-GB"/>
    </w:rPr>
  </w:style>
  <w:style w:type="paragraph" w:customStyle="1" w:styleId="IPSNumbering">
    <w:name w:val="IPS Numbering"/>
    <w:basedOn w:val="Normal"/>
    <w:link w:val="IPSNumberingChar"/>
    <w:qFormat/>
    <w:rsid w:val="00F807D1"/>
    <w:pPr>
      <w:numPr>
        <w:numId w:val="1"/>
      </w:numPr>
      <w:contextualSpacing/>
    </w:pPr>
    <w:rPr>
      <w:rFonts w:cstheme="majorBidi"/>
    </w:rPr>
  </w:style>
  <w:style w:type="character" w:customStyle="1" w:styleId="IPSNumberingChar">
    <w:name w:val="IPS Numbering Char"/>
    <w:basedOn w:val="DefaultParagraphFont"/>
    <w:link w:val="IPSNumbering"/>
    <w:rsid w:val="00F807D1"/>
    <w:rPr>
      <w:rFonts w:ascii="Constantia" w:hAnsi="Constantia" w:cstheme="majorBidi"/>
      <w:sz w:val="20"/>
      <w:szCs w:val="24"/>
      <w:lang w:eastAsia="en-GB"/>
    </w:rPr>
  </w:style>
  <w:style w:type="character" w:customStyle="1" w:styleId="Heading1Char">
    <w:name w:val="Heading 1 Char"/>
    <w:basedOn w:val="DefaultParagraphFont"/>
    <w:link w:val="Heading1"/>
    <w:uiPriority w:val="9"/>
    <w:rsid w:val="00F807D1"/>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F807D1"/>
    <w:pPr>
      <w:spacing w:after="100"/>
      <w:ind w:left="400"/>
    </w:pPr>
  </w:style>
  <w:style w:type="paragraph" w:styleId="ListParagraph">
    <w:name w:val="List Paragraph"/>
    <w:aliases w:val="PQ"/>
    <w:basedOn w:val="Normal"/>
    <w:link w:val="ListParagraphChar"/>
    <w:uiPriority w:val="34"/>
    <w:qFormat/>
    <w:rsid w:val="00F807D1"/>
    <w:pPr>
      <w:ind w:left="720"/>
      <w:contextualSpacing/>
    </w:pPr>
  </w:style>
  <w:style w:type="character" w:customStyle="1" w:styleId="ListParagraphChar">
    <w:name w:val="List Paragraph Char"/>
    <w:aliases w:val="PQ Char"/>
    <w:basedOn w:val="DefaultParagraphFont"/>
    <w:link w:val="ListParagraph"/>
    <w:uiPriority w:val="34"/>
    <w:qFormat/>
    <w:rsid w:val="00F807D1"/>
    <w:rPr>
      <w:rFonts w:ascii="Constantia" w:hAnsi="Constantia" w:cs="Times New Roman"/>
      <w:sz w:val="20"/>
      <w:szCs w:val="24"/>
      <w:lang w:eastAsia="en-GB"/>
    </w:rPr>
  </w:style>
  <w:style w:type="table" w:styleId="TableGrid">
    <w:name w:val="Table Grid"/>
    <w:basedOn w:val="TableNormal"/>
    <w:uiPriority w:val="39"/>
    <w:qFormat/>
    <w:rsid w:val="00851D28"/>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IntenseReference">
    <w:name w:val="Intense Reference"/>
    <w:basedOn w:val="DefaultParagraphFont"/>
    <w:uiPriority w:val="32"/>
    <w:qFormat/>
    <w:rsid w:val="00851D28"/>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643</Words>
  <Characters>3667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2025-04-01T15:39:00Z</dcterms:created>
  <dcterms:modified xsi:type="dcterms:W3CDTF">2025-04-01T15:39:00Z</dcterms:modified>
</cp:coreProperties>
</file>